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EEB" w14:textId="43FBB2BE" w:rsidR="30C86413" w:rsidRDefault="002E29AE" w:rsidP="30C86413">
      <w:pPr>
        <w:pStyle w:val="Autor-Endereo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b/>
          <w:bCs/>
          <w:color w:val="000000" w:themeColor="text1"/>
          <w:sz w:val="24"/>
          <w:lang w:val="en-US"/>
        </w:rPr>
        <w:t xml:space="preserve">PROJETO </w:t>
      </w:r>
      <w:r w:rsidR="00DA03A8">
        <w:rPr>
          <w:rFonts w:eastAsia="Times New Roman"/>
          <w:b/>
          <w:bCs/>
          <w:color w:val="000000" w:themeColor="text1"/>
          <w:sz w:val="24"/>
          <w:lang w:val="en-US"/>
        </w:rPr>
        <w:t xml:space="preserve">MENINAS FAZENDO CIÊNCIAS: INCENTIVANDO MENINAS </w:t>
      </w:r>
      <w:r>
        <w:rPr>
          <w:rFonts w:eastAsia="Times New Roman"/>
          <w:b/>
          <w:bCs/>
          <w:color w:val="000000" w:themeColor="text1"/>
          <w:sz w:val="24"/>
          <w:lang w:val="en-US"/>
        </w:rPr>
        <w:t xml:space="preserve">E MULHERES </w:t>
      </w:r>
      <w:r w:rsidR="00DA03A8">
        <w:rPr>
          <w:rFonts w:eastAsia="Times New Roman"/>
          <w:b/>
          <w:bCs/>
          <w:color w:val="000000" w:themeColor="text1"/>
          <w:sz w:val="24"/>
          <w:lang w:val="en-US"/>
        </w:rPr>
        <w:t>NA ÁREA DE CIÊNCIAS EXATAS</w:t>
      </w:r>
    </w:p>
    <w:p w14:paraId="322B97D6" w14:textId="51393A0D" w:rsidR="00BE03EF" w:rsidRPr="00721D29" w:rsidRDefault="00DA03A8" w:rsidP="00BE03EF">
      <w:pPr>
        <w:pStyle w:val="Autor-Endereo"/>
        <w:rPr>
          <w:rFonts w:eastAsia="Times New Roman"/>
          <w:color w:val="000000" w:themeColor="text1"/>
          <w:szCs w:val="20"/>
          <w:vertAlign w:val="superscript"/>
        </w:rPr>
      </w:pPr>
      <w:r>
        <w:rPr>
          <w:rFonts w:eastAsia="Times New Roman"/>
          <w:color w:val="000000" w:themeColor="text1"/>
          <w:szCs w:val="20"/>
        </w:rPr>
        <w:t>Jeniffer Francisca dos Santos</w:t>
      </w:r>
      <w:r w:rsidRPr="00DA03A8">
        <w:rPr>
          <w:rFonts w:eastAsia="Times New Roman"/>
          <w:color w:val="000000" w:themeColor="text1"/>
          <w:szCs w:val="20"/>
          <w:vertAlign w:val="superscript"/>
        </w:rPr>
        <w:t>1</w:t>
      </w:r>
      <w:r w:rsidR="00BE03EF">
        <w:rPr>
          <w:rFonts w:eastAsia="Times New Roman"/>
          <w:color w:val="000000" w:themeColor="text1"/>
          <w:szCs w:val="20"/>
        </w:rPr>
        <w:t>,</w:t>
      </w:r>
      <w:r>
        <w:rPr>
          <w:rFonts w:eastAsia="Times New Roman"/>
          <w:color w:val="000000" w:themeColor="text1"/>
          <w:szCs w:val="20"/>
        </w:rPr>
        <w:t xml:space="preserve"> Nair </w:t>
      </w:r>
      <w:r w:rsidR="00D465D0">
        <w:rPr>
          <w:rFonts w:eastAsia="Times New Roman"/>
          <w:color w:val="000000" w:themeColor="text1"/>
          <w:szCs w:val="20"/>
        </w:rPr>
        <w:t xml:space="preserve">Rodrigues </w:t>
      </w:r>
      <w:r>
        <w:rPr>
          <w:rFonts w:eastAsia="Times New Roman"/>
          <w:color w:val="000000" w:themeColor="text1"/>
          <w:szCs w:val="20"/>
        </w:rPr>
        <w:t>de Souza</w:t>
      </w:r>
      <w:r w:rsidRPr="00DA03A8">
        <w:rPr>
          <w:rFonts w:eastAsia="Times New Roman"/>
          <w:color w:val="000000" w:themeColor="text1"/>
          <w:szCs w:val="20"/>
          <w:vertAlign w:val="superscript"/>
        </w:rPr>
        <w:t>1</w:t>
      </w:r>
      <w:r w:rsidR="00B8520B">
        <w:rPr>
          <w:rFonts w:eastAsia="Times New Roman"/>
          <w:color w:val="000000" w:themeColor="text1"/>
          <w:szCs w:val="20"/>
        </w:rPr>
        <w:t>,</w:t>
      </w:r>
      <w:r w:rsidR="00BE03EF" w:rsidRPr="00BE03EF">
        <w:rPr>
          <w:rFonts w:eastAsia="Times New Roman"/>
          <w:color w:val="000000" w:themeColor="text1"/>
          <w:szCs w:val="20"/>
        </w:rPr>
        <w:t xml:space="preserve"> </w:t>
      </w:r>
      <w:r w:rsidR="00721D29" w:rsidRPr="00721D29">
        <w:rPr>
          <w:rFonts w:eastAsia="Times New Roman"/>
          <w:color w:val="000000" w:themeColor="text1"/>
          <w:szCs w:val="20"/>
        </w:rPr>
        <w:t xml:space="preserve">Marcia Brandao Rodrigues </w:t>
      </w:r>
      <w:proofErr w:type="spellStart"/>
      <w:r w:rsidR="00721D29" w:rsidRPr="00721D29">
        <w:rPr>
          <w:rFonts w:eastAsia="Times New Roman"/>
          <w:color w:val="000000" w:themeColor="text1"/>
          <w:szCs w:val="20"/>
        </w:rPr>
        <w:t>Aguila</w:t>
      </w:r>
      <w:proofErr w:type="spellEnd"/>
      <w:r w:rsidR="00721D29">
        <w:rPr>
          <w:rFonts w:eastAsia="Times New Roman"/>
          <w:color w:val="000000" w:themeColor="text1"/>
          <w:szCs w:val="20"/>
          <w:vertAlign w:val="superscript"/>
        </w:rPr>
        <w:t>!</w:t>
      </w:r>
    </w:p>
    <w:p w14:paraId="102D06A0" w14:textId="193457A6" w:rsidR="30C86413" w:rsidRDefault="00D465D0" w:rsidP="00BE03EF">
      <w:pPr>
        <w:pStyle w:val="Autor-Endereo"/>
        <w:rPr>
          <w:rFonts w:eastAsia="Times New Roman"/>
          <w:color w:val="000000" w:themeColor="text1"/>
          <w:szCs w:val="20"/>
        </w:rPr>
      </w:pPr>
      <w:r>
        <w:rPr>
          <w:rFonts w:eastAsia="Times New Roman"/>
          <w:color w:val="000000" w:themeColor="text1"/>
          <w:szCs w:val="20"/>
          <w:vertAlign w:val="superscript"/>
        </w:rPr>
        <w:t>1</w:t>
      </w:r>
      <w:r w:rsidR="30C86413" w:rsidRPr="30C86413">
        <w:rPr>
          <w:rFonts w:eastAsia="Times New Roman"/>
          <w:color w:val="000000" w:themeColor="text1"/>
          <w:szCs w:val="20"/>
        </w:rPr>
        <w:t>Instituto Federal do Mato Grosso do Sul– Três Lagoas-</w:t>
      </w:r>
      <w:r w:rsidR="00DA03A8">
        <w:rPr>
          <w:rFonts w:eastAsia="Times New Roman"/>
          <w:color w:val="000000" w:themeColor="text1"/>
          <w:szCs w:val="20"/>
        </w:rPr>
        <w:t xml:space="preserve"> </w:t>
      </w:r>
      <w:r w:rsidR="30C86413" w:rsidRPr="30C86413">
        <w:rPr>
          <w:rFonts w:eastAsia="Times New Roman"/>
          <w:color w:val="000000" w:themeColor="text1"/>
          <w:szCs w:val="20"/>
        </w:rPr>
        <w:t>MS</w:t>
      </w:r>
    </w:p>
    <w:p w14:paraId="2635FE07" w14:textId="620D7CD5" w:rsidR="30C86413" w:rsidRPr="00DA03A8" w:rsidRDefault="00DA03A8" w:rsidP="30C86413">
      <w:pPr>
        <w:pStyle w:val="Autor-E-Mail"/>
        <w:rPr>
          <w:rFonts w:eastAsia="Times New Roman"/>
          <w:szCs w:val="20"/>
        </w:rPr>
      </w:pPr>
      <w:r w:rsidRPr="00DA03A8">
        <w:rPr>
          <w:rStyle w:val="Hyperlink"/>
          <w:rFonts w:eastAsia="Times New Roman"/>
          <w:color w:val="auto"/>
          <w:szCs w:val="20"/>
          <w:u w:val="none"/>
        </w:rPr>
        <w:t>jeniffer.santos2@estudante.ifms.edu.br</w:t>
      </w:r>
      <w:r>
        <w:rPr>
          <w:rFonts w:eastAsia="Times New Roman"/>
          <w:szCs w:val="20"/>
        </w:rPr>
        <w:t xml:space="preserve">, </w:t>
      </w:r>
      <w:hyperlink r:id="rId8">
        <w:r w:rsidR="30C86413" w:rsidRPr="00DA03A8">
          <w:rPr>
            <w:rStyle w:val="Hyperlink"/>
            <w:rFonts w:eastAsia="Times New Roman"/>
            <w:color w:val="auto"/>
            <w:szCs w:val="20"/>
            <w:u w:val="none"/>
          </w:rPr>
          <w:t>nair.souza@ifms.edu.br</w:t>
        </w:r>
      </w:hyperlink>
      <w:r w:rsidR="00D465D0">
        <w:rPr>
          <w:rStyle w:val="Hyperlink"/>
          <w:rFonts w:eastAsia="Times New Roman"/>
          <w:color w:val="auto"/>
          <w:szCs w:val="20"/>
          <w:u w:val="none"/>
        </w:rPr>
        <w:t xml:space="preserve">, </w:t>
      </w:r>
      <w:r w:rsidR="00D465D0" w:rsidRPr="00D465D0">
        <w:rPr>
          <w:rStyle w:val="Hyperlink"/>
          <w:rFonts w:eastAsia="Times New Roman"/>
          <w:color w:val="auto"/>
          <w:szCs w:val="20"/>
          <w:u w:val="none"/>
        </w:rPr>
        <w:t>marcia.aguilar@ifms.edu.br</w:t>
      </w:r>
    </w:p>
    <w:p w14:paraId="7738E9CA" w14:textId="162B204D" w:rsidR="30C86413" w:rsidRPr="00DA03A8" w:rsidRDefault="30C86413" w:rsidP="30C86413">
      <w:pPr>
        <w:pStyle w:val="Texto"/>
        <w:rPr>
          <w:rFonts w:eastAsia="Times New Roman"/>
          <w:color w:val="000000" w:themeColor="text1"/>
          <w:szCs w:val="20"/>
        </w:rPr>
      </w:pPr>
      <w:r w:rsidRPr="00DA03A8">
        <w:rPr>
          <w:color w:val="000000" w:themeColor="text1"/>
          <w:szCs w:val="20"/>
        </w:rPr>
        <w:t>Área/Subárea: Ciências Exatas e da Terra / Matemática</w:t>
      </w:r>
      <w:r>
        <w:tab/>
      </w:r>
      <w:r>
        <w:tab/>
      </w:r>
      <w:r>
        <w:tab/>
      </w:r>
      <w:r w:rsidR="00DA03A8">
        <w:t xml:space="preserve">                            </w:t>
      </w:r>
      <w:r w:rsidRPr="00DA03A8">
        <w:rPr>
          <w:color w:val="000000" w:themeColor="text1"/>
          <w:szCs w:val="20"/>
        </w:rPr>
        <w:t xml:space="preserve">Tipo de Pesquisa: Científica </w:t>
      </w:r>
    </w:p>
    <w:p w14:paraId="03BE9CF3" w14:textId="391CA618" w:rsidR="00AB1CDD" w:rsidRPr="00AB1CDD" w:rsidRDefault="30C86413" w:rsidP="00867BE6">
      <w:pPr>
        <w:pStyle w:val="Texto"/>
      </w:pPr>
      <w:r w:rsidRPr="30C86413">
        <w:rPr>
          <w:b/>
          <w:bCs/>
        </w:rPr>
        <w:t>Palavras-chave:</w:t>
      </w:r>
      <w:r>
        <w:t xml:space="preserve"> </w:t>
      </w:r>
      <w:r w:rsidR="00F01472">
        <w:t>atividades lúdicas, igualdade de gênero, mulheres nas ciências exatas,</w:t>
      </w:r>
      <w:r w:rsidR="00867BE6">
        <w:t xml:space="preserve"> projeto de extensão</w:t>
      </w:r>
      <w:r w:rsidR="00F01472">
        <w:t>.</w:t>
      </w:r>
    </w:p>
    <w:p w14:paraId="672A6659" w14:textId="74657F46" w:rsidR="003F321D" w:rsidRDefault="003F321D" w:rsidP="00E705AE"/>
    <w:p w14:paraId="0A37501D" w14:textId="77777777" w:rsidR="005A2D93" w:rsidRDefault="005A2D93" w:rsidP="00667676">
      <w:pPr>
        <w:pStyle w:val="Texto"/>
        <w:sectPr w:rsidR="005A2D93" w:rsidSect="00443527">
          <w:headerReference w:type="default" r:id="rId9"/>
          <w:footerReference w:type="default" r:id="rId10"/>
          <w:pgSz w:w="11906" w:h="16838" w:code="9"/>
          <w:pgMar w:top="1985" w:right="567" w:bottom="1134" w:left="1134" w:header="284" w:footer="1418" w:gutter="0"/>
          <w:cols w:space="708"/>
          <w:docGrid w:linePitch="360"/>
        </w:sectPr>
      </w:pPr>
    </w:p>
    <w:p w14:paraId="28E8BE6E" w14:textId="1853488D" w:rsidR="00667676" w:rsidRPr="00A312CE" w:rsidRDefault="30C86413" w:rsidP="00A312CE">
      <w:pPr>
        <w:pStyle w:val="Texto-TtulodeSeo"/>
      </w:pPr>
      <w:r>
        <w:t>Introdução</w:t>
      </w:r>
    </w:p>
    <w:p w14:paraId="22233DD8" w14:textId="39FBBE8B" w:rsidR="00F84E4D" w:rsidRDefault="00BE03EF" w:rsidP="00DA03A8">
      <w:pPr>
        <w:pStyle w:val="Texto"/>
      </w:pPr>
      <w:r>
        <w:t xml:space="preserve">Atualmente, </w:t>
      </w:r>
      <w:r w:rsidR="00DA03A8">
        <w:t>pode-se observar um número menor de mulheres na área de ciências exatas se comparado com o número de homens.</w:t>
      </w:r>
      <w:r>
        <w:t xml:space="preserve"> Afim de colaborar com a mudança deste cenário, </w:t>
      </w:r>
      <w:r w:rsidR="00F84E4D">
        <w:t xml:space="preserve">um grupo de professoras e estudantes formaram a equipe do projeto de extensão denominado “Meninas Fazendo Ciência”. A equipe é formada por professoras das áreas de matemática, química e eletrotécnica e estudantes do Instituto Federal de Mato Grosso do Sul Campus Três Lagoas (IFMS-TL). Este projeto tem o objetivo de debater a igualdade de gênero na ciência, estudar e pesquisar sobre a questão de gênero nas matrículas dos cursos do IFMS-TL e desenvolver atividades interativas e lúdicas, despertando o interesse das alunas participantes em seguir os estudos na área de ciências exatas. </w:t>
      </w:r>
    </w:p>
    <w:p w14:paraId="39402FA9" w14:textId="6E71378A" w:rsidR="00387FCD" w:rsidRDefault="00864CC2" w:rsidP="005B7E1D">
      <w:pPr>
        <w:pStyle w:val="Texto"/>
      </w:pPr>
      <w:r>
        <w:t>Observa-se na sociedade atual que o número de mulhe</w:t>
      </w:r>
      <w:r w:rsidR="009A792E">
        <w:t>res na área de ciências exatas é</w:t>
      </w:r>
      <w:r>
        <w:t xml:space="preserve"> significativamente inferior ao quantitativo de homens. Segundo </w:t>
      </w:r>
      <w:proofErr w:type="spellStart"/>
      <w:r>
        <w:t>Schiebinger</w:t>
      </w:r>
      <w:proofErr w:type="spellEnd"/>
      <w:r>
        <w:t xml:space="preserve"> (2001), isto ocorre devido ao fato de que por muitos anos as mulheres foram impossibilitadas de participar da produção do conhecimento científico, tornando-se este um setor restrito aos homens. Atualmente, por exemplo, de acordo com Negri (2020) as mulheres representam menos de 25% da comunidade científica nas áreas de ciência da computação e matemática, e quanto maior o grau acadêmico, menor e a representatividade feminina. Portanto, debater </w:t>
      </w:r>
      <w:r w:rsidR="009A792E">
        <w:t xml:space="preserve">e estudar </w:t>
      </w:r>
      <w:r>
        <w:t>sobre essa discrepância de gênero na área de ciências exatas</w:t>
      </w:r>
      <w:r w:rsidR="009A792E">
        <w:t xml:space="preserve">, </w:t>
      </w:r>
      <w:r>
        <w:t>prop</w:t>
      </w:r>
      <w:r w:rsidR="009A792E">
        <w:t>ondo</w:t>
      </w:r>
      <w:r w:rsidR="00DA03A8">
        <w:t xml:space="preserve"> ações que ajudem a </w:t>
      </w:r>
      <w:r w:rsidR="009A792E">
        <w:t>reduzi-la é</w:t>
      </w:r>
      <w:r>
        <w:t xml:space="preserve"> de extrema importância para que seja possível modificar o cenário atual</w:t>
      </w:r>
      <w:r w:rsidR="009A792E">
        <w:t xml:space="preserve"> e também contribui para alguns dos objetivos da Agenda 2030 da ONU: igualdade de gênero, educação de qualidade e redução das desigualdades.  </w:t>
      </w:r>
    </w:p>
    <w:p w14:paraId="5329FCD4" w14:textId="6305C5F2" w:rsidR="00FE6CF5" w:rsidRDefault="30C86413" w:rsidP="00FE6CF5">
      <w:pPr>
        <w:pStyle w:val="Texto-TtulodeSeo"/>
      </w:pPr>
      <w:r>
        <w:t>Metodologia</w:t>
      </w:r>
    </w:p>
    <w:p w14:paraId="086C9E79" w14:textId="646ACBCF" w:rsidR="00387FCD" w:rsidRDefault="00387FCD" w:rsidP="00387FCD">
      <w:pPr>
        <w:pStyle w:val="Texto"/>
      </w:pPr>
      <w:r>
        <w:t>A metodologia das ações desenvolvidas neste projeto deu-se da seguinte forma:</w:t>
      </w:r>
    </w:p>
    <w:p w14:paraId="5A01EAFD" w14:textId="3EFB4EAF" w:rsidR="00864CC2" w:rsidRDefault="00373749" w:rsidP="00203085">
      <w:pPr>
        <w:pStyle w:val="Texto"/>
        <w:numPr>
          <w:ilvl w:val="0"/>
          <w:numId w:val="20"/>
        </w:numPr>
        <w:tabs>
          <w:tab w:val="left" w:pos="284"/>
        </w:tabs>
        <w:ind w:left="0" w:firstLine="0"/>
      </w:pPr>
      <w:r>
        <w:t>Reuniões</w:t>
      </w:r>
      <w:r w:rsidR="00387FCD">
        <w:t xml:space="preserve"> com as membras do projeto para discussão de bibliografias e pesquisas sobre as mulheres nas ciências exatas e também, elaboração de ações na comunidade para o incentivo da participação de</w:t>
      </w:r>
      <w:r w:rsidR="00203085">
        <w:t xml:space="preserve"> meninas e mulheres nas ciências;</w:t>
      </w:r>
      <w:r w:rsidR="00387FCD">
        <w:t xml:space="preserve"> </w:t>
      </w:r>
    </w:p>
    <w:p w14:paraId="16A0E213" w14:textId="68CC4988" w:rsidR="00864CC2" w:rsidRDefault="00864CC2" w:rsidP="00203085">
      <w:pPr>
        <w:pStyle w:val="Texto"/>
        <w:numPr>
          <w:ilvl w:val="0"/>
          <w:numId w:val="20"/>
        </w:numPr>
        <w:tabs>
          <w:tab w:val="left" w:pos="284"/>
        </w:tabs>
        <w:ind w:left="0" w:firstLine="0"/>
      </w:pPr>
      <w:r>
        <w:t xml:space="preserve">Criação do </w:t>
      </w:r>
      <w:r w:rsidRPr="00DA03A8">
        <w:rPr>
          <w:i/>
        </w:rPr>
        <w:t>Instagram</w:t>
      </w:r>
      <w:r>
        <w:t xml:space="preserve"> (@meninas.fazendo.ciencia) para divulgar as ações do projeto</w:t>
      </w:r>
      <w:r w:rsidR="00203085">
        <w:t xml:space="preserve"> e também os resultados das pesquisas realizadas sobre a temática em questão</w:t>
      </w:r>
      <w:r>
        <w:t>;</w:t>
      </w:r>
    </w:p>
    <w:p w14:paraId="2AA401EE" w14:textId="4A7C798B" w:rsidR="00864CC2" w:rsidRDefault="00605634" w:rsidP="00605634">
      <w:pPr>
        <w:pStyle w:val="Texto"/>
        <w:numPr>
          <w:ilvl w:val="0"/>
          <w:numId w:val="20"/>
        </w:numPr>
        <w:tabs>
          <w:tab w:val="left" w:pos="284"/>
        </w:tabs>
        <w:ind w:left="142" w:firstLine="0"/>
      </w:pPr>
      <w:r>
        <w:t xml:space="preserve">Análise de </w:t>
      </w:r>
      <w:r w:rsidR="00864CC2">
        <w:t>dados das matrículas no IFMS</w:t>
      </w:r>
      <w:r>
        <w:t xml:space="preserve">-TL: foi realizada uma pesquisa sobre o quantitativo das matrículas dos estudantes do IFMS-TL, separando-as </w:t>
      </w:r>
      <w:r w:rsidR="00864CC2">
        <w:t xml:space="preserve">por gênero, nos cursos: técnico integrado em informática, técnico integrado em </w:t>
      </w:r>
      <w:r>
        <w:t>eletrotécnica, Tecnologia em Aná</w:t>
      </w:r>
      <w:r w:rsidR="00864CC2">
        <w:t>lise e Desenvolvimento de Sistemas, Tecnologia em Automação Industrial, Engenharia de Controle e Automação e Engenharia de Computação.</w:t>
      </w:r>
    </w:p>
    <w:p w14:paraId="70EAD263" w14:textId="58317172" w:rsidR="00864CC2" w:rsidRDefault="00864CC2" w:rsidP="00605634">
      <w:pPr>
        <w:pStyle w:val="Texto"/>
        <w:numPr>
          <w:ilvl w:val="0"/>
          <w:numId w:val="20"/>
        </w:numPr>
        <w:tabs>
          <w:tab w:val="left" w:pos="284"/>
        </w:tabs>
        <w:ind w:left="142" w:firstLine="0"/>
      </w:pPr>
      <w:r>
        <w:t xml:space="preserve">Realização e participação em </w:t>
      </w:r>
      <w:proofErr w:type="spellStart"/>
      <w:r w:rsidRPr="00DA03A8">
        <w:rPr>
          <w:i/>
        </w:rPr>
        <w:t>lives</w:t>
      </w:r>
      <w:proofErr w:type="spellEnd"/>
      <w:r w:rsidRPr="00DA03A8">
        <w:rPr>
          <w:i/>
        </w:rPr>
        <w:t xml:space="preserve"> </w:t>
      </w:r>
      <w:r w:rsidR="00605634">
        <w:t>abertas a toda comunidade: foram realizados bate-papos com profissionais e estudantes da área de ciências exatas, afim de embasar nosso conhecimento sobre o tema e também conscientizar e incentivar a comunidade.</w:t>
      </w:r>
    </w:p>
    <w:p w14:paraId="27E2F47C" w14:textId="1B6E7274" w:rsidR="00605634" w:rsidRDefault="00C60622" w:rsidP="00373749">
      <w:pPr>
        <w:pStyle w:val="Texto"/>
        <w:numPr>
          <w:ilvl w:val="0"/>
          <w:numId w:val="20"/>
        </w:numPr>
        <w:tabs>
          <w:tab w:val="left" w:pos="284"/>
        </w:tabs>
        <w:ind w:left="142" w:firstLine="0"/>
      </w:pPr>
      <w:r>
        <w:t xml:space="preserve">Encontros virtuais pelo </w:t>
      </w:r>
      <w:r w:rsidRPr="00DA03A8">
        <w:rPr>
          <w:i/>
        </w:rPr>
        <w:t>Google Me</w:t>
      </w:r>
      <w:r>
        <w:t>et</w:t>
      </w:r>
      <w:r w:rsidR="00605634">
        <w:t>:</w:t>
      </w:r>
      <w:r>
        <w:t xml:space="preserve"> </w:t>
      </w:r>
      <w:r w:rsidR="00605634">
        <w:t>foram realizados encontros virtuais com estudantes da Escola Municipal Professora “Maria Eulália Vieira” a fim de realizar atividades lúdicas que incentivem a participação das meninas na área de ciências exatas.</w:t>
      </w:r>
    </w:p>
    <w:p w14:paraId="21B6AA41" w14:textId="77777777" w:rsidR="00DE1DF0" w:rsidRDefault="00DE1DF0" w:rsidP="00DE1DF0">
      <w:pPr>
        <w:pStyle w:val="Texto-TtulodeSeo"/>
      </w:pPr>
      <w:r>
        <w:t>Resultados e Análise</w:t>
      </w:r>
    </w:p>
    <w:p w14:paraId="76906222" w14:textId="7A5EAB42" w:rsidR="00605634" w:rsidRDefault="00605634" w:rsidP="00605634">
      <w:pPr>
        <w:pStyle w:val="Texto"/>
        <w:rPr>
          <w:noProof/>
          <w:lang w:eastAsia="pt-BR"/>
        </w:rPr>
      </w:pPr>
      <w:r>
        <w:rPr>
          <w:noProof/>
          <w:lang w:eastAsia="pt-BR"/>
        </w:rPr>
        <w:t xml:space="preserve">Na Figura 1 pode-se observar um dos gráficos obtidos das análises estatísticas sobre as matrículas dos estudantes do IFMS-TL. Este gráfico apresenta os resultados para o curso superior em Engenharia da Computação, ressaltando que, principalmente, nos cursos superiores, o público masculino é maior em cursos da área de ciências exatas. </w:t>
      </w:r>
    </w:p>
    <w:p w14:paraId="74B7ECCF" w14:textId="640AF169" w:rsidR="5D8C9680" w:rsidRDefault="00864CC2" w:rsidP="008D516C">
      <w:pPr>
        <w:pStyle w:val="Texto"/>
        <w:jc w:val="left"/>
      </w:pPr>
      <w:r>
        <w:rPr>
          <w:noProof/>
          <w:lang w:eastAsia="pt-BR"/>
        </w:rPr>
        <w:drawing>
          <wp:inline distT="0" distB="0" distL="0" distR="0" wp14:anchorId="12DC2B74" wp14:editId="74728D40">
            <wp:extent cx="3137167" cy="139065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0481" cy="13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6307" w14:textId="21CD10A3" w:rsidR="5D8C9680" w:rsidRDefault="00605634" w:rsidP="008D516C">
      <w:pPr>
        <w:pStyle w:val="Texto"/>
        <w:jc w:val="center"/>
      </w:pPr>
      <w:r w:rsidRPr="00605634">
        <w:rPr>
          <w:b/>
        </w:rPr>
        <w:t xml:space="preserve">Figura </w:t>
      </w:r>
      <w:r w:rsidR="5D8C9680" w:rsidRPr="00605634">
        <w:rPr>
          <w:b/>
        </w:rPr>
        <w:t>1:</w:t>
      </w:r>
      <w:r w:rsidR="00864CC2" w:rsidRPr="00864CC2">
        <w:t xml:space="preserve"> Mat</w:t>
      </w:r>
      <w:r w:rsidR="00864CC2">
        <w:t>r</w:t>
      </w:r>
      <w:r w:rsidR="00864CC2" w:rsidRPr="00864CC2">
        <w:t>ícula no curso superior em Engenharia da Computação do IFMS-TL.</w:t>
      </w:r>
    </w:p>
    <w:p w14:paraId="19DB3C25" w14:textId="0A9F169C" w:rsidR="008D516C" w:rsidRDefault="008D516C" w:rsidP="008D516C">
      <w:pPr>
        <w:pStyle w:val="Texto"/>
        <w:jc w:val="center"/>
        <w:rPr>
          <w:lang w:eastAsia="pt-BR"/>
        </w:rPr>
      </w:pPr>
      <w:r w:rsidRPr="00363C22">
        <w:rPr>
          <w:b/>
          <w:bCs/>
          <w:lang w:eastAsia="pt-BR"/>
        </w:rPr>
        <w:t>Fonte:</w:t>
      </w:r>
      <w:r>
        <w:rPr>
          <w:lang w:eastAsia="pt-BR"/>
        </w:rPr>
        <w:t xml:space="preserve"> Autoria Própria, 2021.</w:t>
      </w:r>
    </w:p>
    <w:p w14:paraId="69CD598F" w14:textId="77777777" w:rsidR="00605634" w:rsidRDefault="00605634" w:rsidP="00864CC2">
      <w:pPr>
        <w:pStyle w:val="Texto"/>
        <w:jc w:val="center"/>
      </w:pPr>
    </w:p>
    <w:p w14:paraId="7729860F" w14:textId="77777777" w:rsidR="00605634" w:rsidRDefault="00605634" w:rsidP="00605634">
      <w:pPr>
        <w:pStyle w:val="Texto"/>
      </w:pPr>
    </w:p>
    <w:p w14:paraId="5C99D939" w14:textId="62D6AE12" w:rsidR="00605634" w:rsidRDefault="00605634" w:rsidP="00605634">
      <w:pPr>
        <w:pStyle w:val="Texto"/>
      </w:pPr>
      <w:r>
        <w:lastRenderedPageBreak/>
        <w:t xml:space="preserve">Durante o desenvolvimento do projeto, foram realizados diversos bate-papos com estudantes dos cursos do IFMS-TL e também engenheiras e matemáticas atuantes no mercado. Estes bate-papos tiveram como objetivo discutir a questão das mulheres nas áreas de ciências exatas e também motivar as que desejam seguir nesta área. Estes encontros virtuais tiveram uma boa participação do público externo e interno do IFMS-TL. Na Figura 2 é possível ver as artes de divulgações dos bate-papos. </w:t>
      </w:r>
    </w:p>
    <w:p w14:paraId="30CC03C9" w14:textId="63C07820" w:rsidR="5D8C9680" w:rsidRDefault="00864CC2" w:rsidP="00864CC2">
      <w:pPr>
        <w:pStyle w:val="Texto"/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22828993" wp14:editId="43D66586">
            <wp:extent cx="2832100" cy="759293"/>
            <wp:effectExtent l="0" t="0" r="635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8734" cy="76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16C">
        <w:t xml:space="preserve"> </w:t>
      </w:r>
      <w:r w:rsidR="00605634" w:rsidRPr="00605634">
        <w:rPr>
          <w:b/>
        </w:rPr>
        <w:t xml:space="preserve">Figura </w:t>
      </w:r>
      <w:r w:rsidR="5D8C9680" w:rsidRPr="00605634">
        <w:rPr>
          <w:b/>
        </w:rPr>
        <w:t>2:</w:t>
      </w:r>
      <w:r w:rsidR="5D8C9680">
        <w:t xml:space="preserve"> </w:t>
      </w:r>
      <w:r w:rsidRPr="00864CC2">
        <w:t>Bate-papo com estudantes do ensino superior do IFMS-TL</w:t>
      </w:r>
      <w:r w:rsidR="00605634">
        <w:t xml:space="preserve"> e profissionais da área de ciências exatas</w:t>
      </w:r>
      <w:r w:rsidRPr="00864CC2">
        <w:t>.</w:t>
      </w:r>
    </w:p>
    <w:p w14:paraId="46EAD178" w14:textId="77777777" w:rsidR="008D516C" w:rsidRDefault="008D516C" w:rsidP="008D516C">
      <w:pPr>
        <w:pStyle w:val="Texto"/>
        <w:jc w:val="center"/>
        <w:rPr>
          <w:lang w:eastAsia="pt-BR"/>
        </w:rPr>
      </w:pPr>
      <w:r w:rsidRPr="00363C22">
        <w:rPr>
          <w:b/>
          <w:bCs/>
          <w:lang w:eastAsia="pt-BR"/>
        </w:rPr>
        <w:t>Fonte:</w:t>
      </w:r>
      <w:r>
        <w:rPr>
          <w:lang w:eastAsia="pt-BR"/>
        </w:rPr>
        <w:t xml:space="preserve"> Autoria Própria, 2021.</w:t>
      </w:r>
    </w:p>
    <w:p w14:paraId="60E0E511" w14:textId="77777777" w:rsidR="00605634" w:rsidRDefault="00605634" w:rsidP="008D516C">
      <w:pPr>
        <w:pStyle w:val="Texto"/>
        <w:jc w:val="center"/>
        <w:rPr>
          <w:lang w:eastAsia="pt-BR"/>
        </w:rPr>
      </w:pPr>
    </w:p>
    <w:p w14:paraId="32874B6A" w14:textId="00948191" w:rsidR="00605634" w:rsidRPr="00363C22" w:rsidRDefault="00605634" w:rsidP="00A14F39">
      <w:pPr>
        <w:pStyle w:val="Texto"/>
        <w:rPr>
          <w:lang w:eastAsia="pt-BR"/>
        </w:rPr>
      </w:pPr>
      <w:r>
        <w:rPr>
          <w:lang w:eastAsia="pt-BR"/>
        </w:rPr>
        <w:t>Na Figura 3 são mostrados alguns registros dos encontros virtuais realizados com as estudantes do ensino fundamental II da Escola Municipal Professora “Maria Eulália Vieira”</w:t>
      </w:r>
      <w:r w:rsidR="00A14F39">
        <w:rPr>
          <w:lang w:eastAsia="pt-BR"/>
        </w:rPr>
        <w:t xml:space="preserve">. Para a realização destes encontros foram realizadas algumas pesquisas e organizadas oficinas com atividades lúdicas. Na oficina de matemática foi explorada a Fita de </w:t>
      </w:r>
      <w:proofErr w:type="spellStart"/>
      <w:r w:rsidR="00A14F39">
        <w:rPr>
          <w:lang w:eastAsia="pt-BR"/>
        </w:rPr>
        <w:t>Mo</w:t>
      </w:r>
      <w:r w:rsidR="005B7E1D">
        <w:rPr>
          <w:lang w:eastAsia="pt-BR"/>
        </w:rPr>
        <w:t>ebi</w:t>
      </w:r>
      <w:r w:rsidR="00A14F39">
        <w:rPr>
          <w:lang w:eastAsia="pt-BR"/>
        </w:rPr>
        <w:t>us</w:t>
      </w:r>
      <w:proofErr w:type="spellEnd"/>
      <w:r w:rsidR="00A14F39">
        <w:rPr>
          <w:lang w:eastAsia="pt-BR"/>
        </w:rPr>
        <w:t xml:space="preserve"> e falado sobre a história das mulheres na matemática. A oficina de química falou sobre polímeros e ensinou as estudantes a con</w:t>
      </w:r>
      <w:r w:rsidR="005B7E1D">
        <w:rPr>
          <w:lang w:eastAsia="pt-BR"/>
        </w:rPr>
        <w:t xml:space="preserve">feccionar </w:t>
      </w:r>
      <w:proofErr w:type="spellStart"/>
      <w:r w:rsidR="00A14F39" w:rsidRPr="00A14F39">
        <w:rPr>
          <w:i/>
          <w:lang w:eastAsia="pt-BR"/>
        </w:rPr>
        <w:t>slime</w:t>
      </w:r>
      <w:proofErr w:type="spellEnd"/>
      <w:r w:rsidR="00A14F39">
        <w:rPr>
          <w:lang w:eastAsia="pt-BR"/>
        </w:rPr>
        <w:t>, explorando as propriedades deste material. Na oficina de eletrotécnica, as estudantes aprenderam sobre o funcionamento de LEDs (</w:t>
      </w:r>
      <w:r w:rsidR="00A14F39" w:rsidRPr="00A14F39">
        <w:rPr>
          <w:i/>
          <w:color w:val="202124"/>
          <w:shd w:val="clear" w:color="auto" w:fill="FFFFFF"/>
        </w:rPr>
        <w:t xml:space="preserve">Light </w:t>
      </w:r>
      <w:proofErr w:type="spellStart"/>
      <w:r w:rsidR="00A14F39" w:rsidRPr="00A14F39">
        <w:rPr>
          <w:i/>
          <w:color w:val="202124"/>
          <w:shd w:val="clear" w:color="auto" w:fill="FFFFFF"/>
        </w:rPr>
        <w:t>Emitting</w:t>
      </w:r>
      <w:proofErr w:type="spellEnd"/>
      <w:r w:rsidR="00A14F39" w:rsidRPr="00A14F39">
        <w:rPr>
          <w:i/>
          <w:color w:val="202124"/>
          <w:shd w:val="clear" w:color="auto" w:fill="FFFFFF"/>
        </w:rPr>
        <w:t xml:space="preserve"> </w:t>
      </w:r>
      <w:proofErr w:type="spellStart"/>
      <w:r w:rsidR="00A14F39" w:rsidRPr="00A14F39">
        <w:rPr>
          <w:i/>
          <w:color w:val="202124"/>
          <w:shd w:val="clear" w:color="auto" w:fill="FFFFFF"/>
        </w:rPr>
        <w:t>Diode</w:t>
      </w:r>
      <w:proofErr w:type="spellEnd"/>
      <w:r w:rsidR="00A14F39">
        <w:rPr>
          <w:lang w:eastAsia="pt-BR"/>
        </w:rPr>
        <w:t xml:space="preserve">). Para a realização das atividades das oficinas, as estudantes receberam um kit de materiais do projeto, como pode ser visto na primeira imagem da Figura 3. </w:t>
      </w:r>
    </w:p>
    <w:p w14:paraId="3C4890E1" w14:textId="4E56FB72" w:rsidR="008D516C" w:rsidRDefault="00DE1DF0" w:rsidP="00DE1DF0">
      <w:pPr>
        <w:pStyle w:val="Texto"/>
        <w:jc w:val="left"/>
      </w:pPr>
      <w:r>
        <w:rPr>
          <w:noProof/>
          <w:lang w:eastAsia="pt-BR"/>
        </w:rPr>
        <w:drawing>
          <wp:inline distT="0" distB="0" distL="0" distR="0" wp14:anchorId="79F92166" wp14:editId="30A99450">
            <wp:extent cx="3095625" cy="1358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BCF3" w14:textId="60FE3D63" w:rsidR="00864CC2" w:rsidRDefault="00A14F39" w:rsidP="00DE1DF0">
      <w:pPr>
        <w:pStyle w:val="Texto"/>
        <w:jc w:val="center"/>
      </w:pPr>
      <w:r w:rsidRPr="00A14F39">
        <w:rPr>
          <w:b/>
        </w:rPr>
        <w:t xml:space="preserve">Figura </w:t>
      </w:r>
      <w:r w:rsidR="5D8C9680" w:rsidRPr="00A14F39">
        <w:rPr>
          <w:b/>
        </w:rPr>
        <w:t>3:</w:t>
      </w:r>
      <w:r w:rsidR="5D8C9680">
        <w:t xml:space="preserve"> </w:t>
      </w:r>
      <w:r w:rsidR="00864CC2" w:rsidRPr="00864CC2">
        <w:t>Entrega de materiais e e</w:t>
      </w:r>
      <w:r w:rsidR="00864CC2">
        <w:t>n</w:t>
      </w:r>
      <w:r w:rsidR="00864CC2" w:rsidRPr="00864CC2">
        <w:t>contros virtuais com as estudantes.</w:t>
      </w:r>
    </w:p>
    <w:p w14:paraId="709AB3C1" w14:textId="38FF65F8" w:rsidR="008D516C" w:rsidRPr="00363C22" w:rsidRDefault="008D516C" w:rsidP="00DE1DF0">
      <w:pPr>
        <w:pStyle w:val="Texto"/>
        <w:jc w:val="center"/>
        <w:rPr>
          <w:lang w:eastAsia="pt-BR"/>
        </w:rPr>
      </w:pPr>
      <w:r w:rsidRPr="00363C22">
        <w:rPr>
          <w:b/>
          <w:bCs/>
          <w:lang w:eastAsia="pt-BR"/>
        </w:rPr>
        <w:t>Fonte:</w:t>
      </w:r>
      <w:r>
        <w:rPr>
          <w:lang w:eastAsia="pt-BR"/>
        </w:rPr>
        <w:t xml:space="preserve"> Autoria Própria, 2021.</w:t>
      </w:r>
    </w:p>
    <w:p w14:paraId="12C37CE2" w14:textId="77777777" w:rsidR="008D516C" w:rsidRDefault="008D516C" w:rsidP="5D8C9680">
      <w:pPr>
        <w:pStyle w:val="Texto"/>
        <w:ind w:left="2124"/>
        <w:jc w:val="left"/>
      </w:pPr>
    </w:p>
    <w:p w14:paraId="10AFEEC5" w14:textId="77777777" w:rsidR="00D424AA" w:rsidRPr="00203B05" w:rsidRDefault="5D8C9680" w:rsidP="00D424AA">
      <w:pPr>
        <w:pStyle w:val="Texto-TtulodeSeo"/>
        <w:rPr>
          <w:lang w:val="en-US"/>
        </w:rPr>
      </w:pPr>
      <w:r>
        <w:t>Considerações Finais</w:t>
      </w:r>
    </w:p>
    <w:p w14:paraId="0B0A5F6A" w14:textId="195CE2D9" w:rsidR="5D8C9680" w:rsidRDefault="5D8C9680" w:rsidP="00DE1DF0">
      <w:pPr>
        <w:pStyle w:val="Texto"/>
      </w:pPr>
      <w:r>
        <w:t xml:space="preserve">O objetivo geral </w:t>
      </w:r>
      <w:r w:rsidR="00A14F39">
        <w:t xml:space="preserve">do projeto foi </w:t>
      </w:r>
      <w:r w:rsidR="00DE1DF0">
        <w:t>alcançado pois as estudantes envolvidas puderam ter informações relevantes sobre a participação de mulheres nas ciências exatas</w:t>
      </w:r>
      <w:r w:rsidR="00A14F39">
        <w:t xml:space="preserve"> e debater sobre o assunto.</w:t>
      </w:r>
      <w:r w:rsidR="00DE1DF0">
        <w:t xml:space="preserve"> </w:t>
      </w:r>
      <w:r w:rsidR="00A14F39">
        <w:t>Também</w:t>
      </w:r>
      <w:r w:rsidR="00DE1DF0">
        <w:t xml:space="preserve"> houve ampla divulgação de trabalho</w:t>
      </w:r>
      <w:r w:rsidR="00A14F39">
        <w:t>s e pesquisas</w:t>
      </w:r>
      <w:r w:rsidR="00DE1DF0">
        <w:t xml:space="preserve"> realizados por mulheres </w:t>
      </w:r>
      <w:r w:rsidR="00A14F39">
        <w:t xml:space="preserve">da comunidade, motivando </w:t>
      </w:r>
      <w:r w:rsidR="00A14F39">
        <w:t>as meninas que pretendem seguir na área de ciências exatas</w:t>
      </w:r>
      <w:r w:rsidR="00DE1DF0">
        <w:t xml:space="preserve">. </w:t>
      </w:r>
      <w:r w:rsidR="00A14F39">
        <w:t>Salienta-se que a</w:t>
      </w:r>
      <w:r w:rsidR="00DE1DF0">
        <w:t xml:space="preserve">s estudantes </w:t>
      </w:r>
      <w:r w:rsidR="00A14F39">
        <w:t xml:space="preserve">da Escola Municipal Professora “Maria Eulália Vieira”, a partir de alguns conhecimentos passados nas oficinas, </w:t>
      </w:r>
      <w:r w:rsidR="00DE1DF0">
        <w:t xml:space="preserve">desenvolveram projetos que serão apresentados nesta feira. Por fim, mesmo com a pandemia </w:t>
      </w:r>
      <w:r w:rsidR="00A14F39">
        <w:t xml:space="preserve">de COVID-19, </w:t>
      </w:r>
      <w:r w:rsidR="00DE1DF0">
        <w:t xml:space="preserve">o projeto foi </w:t>
      </w:r>
      <w:r w:rsidR="00A14F39">
        <w:t>amplamente</w:t>
      </w:r>
      <w:r w:rsidR="00DE1DF0">
        <w:t xml:space="preserve"> divulgado </w:t>
      </w:r>
      <w:r w:rsidR="00A14F39">
        <w:t xml:space="preserve">para a comunidade e executou suas pesquisas e realização de atividades </w:t>
      </w:r>
      <w:proofErr w:type="gramStart"/>
      <w:r w:rsidR="00A14F39">
        <w:t>lúdicas</w:t>
      </w:r>
      <w:r w:rsidR="00DE1DF0">
        <w:t xml:space="preserve">  com</w:t>
      </w:r>
      <w:proofErr w:type="gramEnd"/>
      <w:r w:rsidR="00DE1DF0">
        <w:t xml:space="preserve"> êxito.</w:t>
      </w:r>
    </w:p>
    <w:p w14:paraId="156EF3BF" w14:textId="77777777" w:rsidR="00D424AA" w:rsidRDefault="5D8C9680" w:rsidP="00C52617">
      <w:pPr>
        <w:pStyle w:val="Texto-TtulodeSeo"/>
      </w:pPr>
      <w:r>
        <w:t>Agradecimentos</w:t>
      </w:r>
    </w:p>
    <w:p w14:paraId="39CF3C33" w14:textId="7CA73AC0" w:rsidR="008D516C" w:rsidRDefault="008D516C" w:rsidP="00DE1DF0">
      <w:pPr>
        <w:pStyle w:val="Texto"/>
      </w:pPr>
      <w:r>
        <w:t xml:space="preserve">Agradecemos a </w:t>
      </w:r>
      <w:r w:rsidR="00DE1DF0">
        <w:t>PROEX/</w:t>
      </w:r>
      <w:r>
        <w:t xml:space="preserve">IFMS (PROPI) pelas bolsas de iniciação </w:t>
      </w:r>
      <w:r w:rsidR="00387FCD">
        <w:t xml:space="preserve">à </w:t>
      </w:r>
      <w:r w:rsidR="00DE1DF0">
        <w:t xml:space="preserve">extensão </w:t>
      </w:r>
      <w:r>
        <w:t>e fomento para a pesquisa</w:t>
      </w:r>
      <w:r w:rsidR="00DE1DF0">
        <w:t xml:space="preserve">, através do Edital 044/2020 e a Escola Municipal Professora “Maria </w:t>
      </w:r>
      <w:r w:rsidR="00387FCD">
        <w:t xml:space="preserve">Eulalia Vieira” pela parceria. </w:t>
      </w:r>
    </w:p>
    <w:p w14:paraId="1A8A572A" w14:textId="77777777" w:rsidR="00E039F6" w:rsidRDefault="1EF9ED62" w:rsidP="00E039F6">
      <w:pPr>
        <w:pStyle w:val="Texto-TtulodeSeo"/>
      </w:pPr>
      <w:r>
        <w:t>Referências</w:t>
      </w:r>
    </w:p>
    <w:p w14:paraId="26BAE291" w14:textId="6AEFB520" w:rsidR="009A792E" w:rsidRDefault="009A792E" w:rsidP="00DE1DF0">
      <w:pPr>
        <w:pStyle w:val="Texto"/>
      </w:pPr>
      <w:r>
        <w:t xml:space="preserve">NEGRI, </w:t>
      </w:r>
      <w:r w:rsidR="00DE1DF0">
        <w:t xml:space="preserve">F. de. Mulheres na ciência no Brasil: ainda </w:t>
      </w:r>
      <w:proofErr w:type="gramStart"/>
      <w:r w:rsidR="00DE1DF0">
        <w:t>invisíveis?.</w:t>
      </w:r>
      <w:proofErr w:type="gramEnd"/>
      <w:r w:rsidR="00DE1DF0">
        <w:t xml:space="preserve"> IPEA Centro de Pesquisa em Ciência,</w:t>
      </w:r>
      <w:r>
        <w:t xml:space="preserve"> Tecnologia e Sociedade, 2020. </w:t>
      </w:r>
    </w:p>
    <w:p w14:paraId="7493B5E0" w14:textId="40DE02FA" w:rsidR="009A792E" w:rsidRDefault="009A792E" w:rsidP="00DE1DF0">
      <w:pPr>
        <w:pStyle w:val="Texto"/>
      </w:pPr>
      <w:r>
        <w:t xml:space="preserve">PLATAFORMA AGENDA 2030, 2021. </w:t>
      </w:r>
      <w:proofErr w:type="spellStart"/>
      <w:r>
        <w:t>Disponpivel</w:t>
      </w:r>
      <w:proofErr w:type="spellEnd"/>
      <w:r>
        <w:t xml:space="preserve"> em &lt;</w:t>
      </w:r>
      <w:r w:rsidRPr="009A792E">
        <w:t>http://www.agenda2030.com.br/</w:t>
      </w:r>
      <w:r>
        <w:t xml:space="preserve">&gt;. Acesso 30 agosto 2021. </w:t>
      </w:r>
    </w:p>
    <w:p w14:paraId="779A0D63" w14:textId="499AC5F7" w:rsidR="00DE1DF0" w:rsidRDefault="00DE1DF0" w:rsidP="00DE1DF0">
      <w:pPr>
        <w:pStyle w:val="Texto"/>
      </w:pPr>
      <w:r>
        <w:t>Programa das Nações Unidas para o Desenvolvimento (PNUD). Acompanhando a agenda 2030 para o desenvolvimento sustentável: subsídios iniciais do Sistema das Nações Unidas no Brasil sobre a identificação de indicadores nacionais referentes aos objetivos de desenvolvimento sustentável/Programa das Nações Unidas para o Desenvolvimento. Brasília: PNUD, 2015. 250 p. 5a edição. Contexto, São Paulo, 2011.</w:t>
      </w:r>
    </w:p>
    <w:p w14:paraId="0FB78278" w14:textId="6593DD0A" w:rsidR="00E86D2D" w:rsidRDefault="009A792E" w:rsidP="00DE1DF0">
      <w:pPr>
        <w:pStyle w:val="Texto"/>
        <w:rPr>
          <w:b/>
          <w:sz w:val="24"/>
          <w:lang w:val="en-US"/>
        </w:rPr>
      </w:pPr>
      <w:r>
        <w:t xml:space="preserve">SCHIEBINGER, </w:t>
      </w:r>
      <w:r w:rsidR="00DE1DF0">
        <w:t xml:space="preserve">L. </w:t>
      </w:r>
      <w:r>
        <w:t xml:space="preserve"> </w:t>
      </w:r>
      <w:r w:rsidR="00DE1DF0">
        <w:t xml:space="preserve">O feminismo mudou a ciência? Tradução de Raul </w:t>
      </w:r>
      <w:proofErr w:type="spellStart"/>
      <w:r w:rsidR="00DE1DF0">
        <w:t>Fiker</w:t>
      </w:r>
      <w:proofErr w:type="spellEnd"/>
      <w:r w:rsidR="00DE1DF0">
        <w:t>. Bauru: EDUSC, 2001</w:t>
      </w:r>
    </w:p>
    <w:p w14:paraId="474ECB47" w14:textId="12C66655" w:rsidR="00EE1966" w:rsidRPr="00EE1966" w:rsidRDefault="00EE1966" w:rsidP="30C86413">
      <w:pPr>
        <w:pStyle w:val="Texto"/>
        <w:rPr>
          <w:i/>
          <w:iCs/>
          <w:lang w:val="en-US"/>
        </w:rPr>
      </w:pPr>
    </w:p>
    <w:sectPr w:rsidR="00EE1966" w:rsidRPr="00EE1966" w:rsidSect="00095CAD">
      <w:type w:val="continuous"/>
      <w:pgSz w:w="11906" w:h="16838" w:code="9"/>
      <w:pgMar w:top="1985" w:right="567" w:bottom="567" w:left="1134" w:header="284" w:footer="141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F834" w14:textId="77777777" w:rsidR="00C837FC" w:rsidRDefault="00C837FC" w:rsidP="00AD63B6">
      <w:r>
        <w:separator/>
      </w:r>
    </w:p>
  </w:endnote>
  <w:endnote w:type="continuationSeparator" w:id="0">
    <w:p w14:paraId="6C2C2495" w14:textId="77777777" w:rsidR="00C837FC" w:rsidRDefault="00C837FC" w:rsidP="00A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A360" w14:textId="77777777" w:rsidR="00EA2A90" w:rsidRPr="004D337E" w:rsidRDefault="00DA37A4" w:rsidP="004D337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855248" wp14:editId="07777777">
          <wp:simplePos x="0" y="0"/>
          <wp:positionH relativeFrom="column">
            <wp:posOffset>3810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42EC" w14:textId="77777777" w:rsidR="00C837FC" w:rsidRDefault="00C837FC" w:rsidP="00AD63B6">
      <w:r>
        <w:separator/>
      </w:r>
    </w:p>
  </w:footnote>
  <w:footnote w:type="continuationSeparator" w:id="0">
    <w:p w14:paraId="61EE3548" w14:textId="77777777" w:rsidR="00C837FC" w:rsidRDefault="00C837FC" w:rsidP="00AD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48C6" w14:textId="77777777" w:rsidR="00E80235" w:rsidRPr="00E80235" w:rsidRDefault="00DA37A4" w:rsidP="00E802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601C803" wp14:editId="07777777">
          <wp:simplePos x="0" y="0"/>
          <wp:positionH relativeFrom="column">
            <wp:posOffset>-24765</wp:posOffset>
          </wp:positionH>
          <wp:positionV relativeFrom="paragraph">
            <wp:posOffset>477520</wp:posOffset>
          </wp:positionV>
          <wp:extent cx="6486525" cy="4953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1D1"/>
    <w:multiLevelType w:val="hybridMultilevel"/>
    <w:tmpl w:val="B19C2604"/>
    <w:lvl w:ilvl="0" w:tplc="64FC8966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E1A"/>
    <w:multiLevelType w:val="hybridMultilevel"/>
    <w:tmpl w:val="B79A031A"/>
    <w:lvl w:ilvl="0" w:tplc="42C8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7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C4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6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C8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CB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E3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C8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66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EFF"/>
    <w:multiLevelType w:val="hybridMultilevel"/>
    <w:tmpl w:val="64BC04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784104"/>
    <w:multiLevelType w:val="multilevel"/>
    <w:tmpl w:val="41B88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0207B2"/>
    <w:multiLevelType w:val="hybridMultilevel"/>
    <w:tmpl w:val="68DAF2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D2572"/>
    <w:multiLevelType w:val="hybridMultilevel"/>
    <w:tmpl w:val="E7566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FFA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0E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FB7181"/>
    <w:multiLevelType w:val="hybridMultilevel"/>
    <w:tmpl w:val="4A52AAEA"/>
    <w:lvl w:ilvl="0" w:tplc="520AC630">
      <w:start w:val="1"/>
      <w:numFmt w:val="decimal"/>
      <w:lvlText w:val="Tabela 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F94BEC"/>
    <w:multiLevelType w:val="hybridMultilevel"/>
    <w:tmpl w:val="5BA8BC2E"/>
    <w:lvl w:ilvl="0" w:tplc="BF300552">
      <w:start w:val="1"/>
      <w:numFmt w:val="decimal"/>
      <w:lvlText w:val="Figura 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6DC3662"/>
    <w:multiLevelType w:val="hybridMultilevel"/>
    <w:tmpl w:val="06DC99BC"/>
    <w:lvl w:ilvl="0" w:tplc="5AAC09AA">
      <w:start w:val="1"/>
      <w:numFmt w:val="decimal"/>
      <w:lvlText w:val="Figura %1."/>
      <w:lvlJc w:val="center"/>
      <w:pPr>
        <w:ind w:left="360" w:hanging="360"/>
      </w:pPr>
      <w:rPr>
        <w:rFonts w:ascii="Times New Roman" w:hAnsi="Times New Roman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14"/>
    <w:rsid w:val="00053491"/>
    <w:rsid w:val="0006324F"/>
    <w:rsid w:val="00095CAD"/>
    <w:rsid w:val="000C77EC"/>
    <w:rsid w:val="000D5F3C"/>
    <w:rsid w:val="000E43EA"/>
    <w:rsid w:val="000F2FC9"/>
    <w:rsid w:val="00102D61"/>
    <w:rsid w:val="00115DB3"/>
    <w:rsid w:val="0016553B"/>
    <w:rsid w:val="001661D5"/>
    <w:rsid w:val="0018214E"/>
    <w:rsid w:val="001A6ABC"/>
    <w:rsid w:val="001B1CE4"/>
    <w:rsid w:val="001C461B"/>
    <w:rsid w:val="001D2363"/>
    <w:rsid w:val="001E105E"/>
    <w:rsid w:val="001E2901"/>
    <w:rsid w:val="00203085"/>
    <w:rsid w:val="00203B05"/>
    <w:rsid w:val="002043EF"/>
    <w:rsid w:val="00204837"/>
    <w:rsid w:val="00232DB0"/>
    <w:rsid w:val="002338C6"/>
    <w:rsid w:val="00237FDE"/>
    <w:rsid w:val="002446F3"/>
    <w:rsid w:val="00255811"/>
    <w:rsid w:val="0026766F"/>
    <w:rsid w:val="002711FD"/>
    <w:rsid w:val="002D47CF"/>
    <w:rsid w:val="002D73C4"/>
    <w:rsid w:val="002E29AE"/>
    <w:rsid w:val="00307438"/>
    <w:rsid w:val="003121D1"/>
    <w:rsid w:val="00320A46"/>
    <w:rsid w:val="00347FD1"/>
    <w:rsid w:val="003553B5"/>
    <w:rsid w:val="00367858"/>
    <w:rsid w:val="00373749"/>
    <w:rsid w:val="00376280"/>
    <w:rsid w:val="00387FCD"/>
    <w:rsid w:val="003D3AF8"/>
    <w:rsid w:val="003E3177"/>
    <w:rsid w:val="003F321D"/>
    <w:rsid w:val="00402A9B"/>
    <w:rsid w:val="004355B7"/>
    <w:rsid w:val="004372AC"/>
    <w:rsid w:val="00443527"/>
    <w:rsid w:val="004525C9"/>
    <w:rsid w:val="004647B1"/>
    <w:rsid w:val="00471B53"/>
    <w:rsid w:val="004A1909"/>
    <w:rsid w:val="004B0AEA"/>
    <w:rsid w:val="004C2193"/>
    <w:rsid w:val="004D337E"/>
    <w:rsid w:val="00513593"/>
    <w:rsid w:val="0053015B"/>
    <w:rsid w:val="00533048"/>
    <w:rsid w:val="00543334"/>
    <w:rsid w:val="00565447"/>
    <w:rsid w:val="00571049"/>
    <w:rsid w:val="00571086"/>
    <w:rsid w:val="005A2D93"/>
    <w:rsid w:val="005B7E1D"/>
    <w:rsid w:val="005C5951"/>
    <w:rsid w:val="00605634"/>
    <w:rsid w:val="006409DD"/>
    <w:rsid w:val="00645C4D"/>
    <w:rsid w:val="00667676"/>
    <w:rsid w:val="006864A9"/>
    <w:rsid w:val="006C39D8"/>
    <w:rsid w:val="006D086B"/>
    <w:rsid w:val="006F7416"/>
    <w:rsid w:val="0070739C"/>
    <w:rsid w:val="00721D29"/>
    <w:rsid w:val="0073704D"/>
    <w:rsid w:val="00753CB6"/>
    <w:rsid w:val="00766BA5"/>
    <w:rsid w:val="00794D95"/>
    <w:rsid w:val="007C0896"/>
    <w:rsid w:val="007C4833"/>
    <w:rsid w:val="007D3862"/>
    <w:rsid w:val="007E4F0E"/>
    <w:rsid w:val="007F70D9"/>
    <w:rsid w:val="008356AF"/>
    <w:rsid w:val="00842914"/>
    <w:rsid w:val="00864CC2"/>
    <w:rsid w:val="00867BE6"/>
    <w:rsid w:val="00873A09"/>
    <w:rsid w:val="008907DF"/>
    <w:rsid w:val="008A4BBA"/>
    <w:rsid w:val="008B1B0E"/>
    <w:rsid w:val="008D516C"/>
    <w:rsid w:val="008E0B3D"/>
    <w:rsid w:val="00902BE5"/>
    <w:rsid w:val="00907FB9"/>
    <w:rsid w:val="009478FA"/>
    <w:rsid w:val="0095028E"/>
    <w:rsid w:val="0096176A"/>
    <w:rsid w:val="00977377"/>
    <w:rsid w:val="009A428D"/>
    <w:rsid w:val="009A792E"/>
    <w:rsid w:val="009C6D2A"/>
    <w:rsid w:val="009D6F22"/>
    <w:rsid w:val="00A14F39"/>
    <w:rsid w:val="00A22662"/>
    <w:rsid w:val="00A312CE"/>
    <w:rsid w:val="00A96617"/>
    <w:rsid w:val="00AB1CDD"/>
    <w:rsid w:val="00AC2BAE"/>
    <w:rsid w:val="00AC6E36"/>
    <w:rsid w:val="00AD63B6"/>
    <w:rsid w:val="00AD6DFB"/>
    <w:rsid w:val="00AE266C"/>
    <w:rsid w:val="00B7798A"/>
    <w:rsid w:val="00B8520B"/>
    <w:rsid w:val="00B92E89"/>
    <w:rsid w:val="00BB4367"/>
    <w:rsid w:val="00BB4814"/>
    <w:rsid w:val="00BC3DC2"/>
    <w:rsid w:val="00BE03EF"/>
    <w:rsid w:val="00BF714D"/>
    <w:rsid w:val="00C52617"/>
    <w:rsid w:val="00C60622"/>
    <w:rsid w:val="00C72F27"/>
    <w:rsid w:val="00C837FC"/>
    <w:rsid w:val="00C9089D"/>
    <w:rsid w:val="00CA2BF5"/>
    <w:rsid w:val="00CA7F84"/>
    <w:rsid w:val="00D04FBB"/>
    <w:rsid w:val="00D424AA"/>
    <w:rsid w:val="00D425C5"/>
    <w:rsid w:val="00D465D0"/>
    <w:rsid w:val="00D5028E"/>
    <w:rsid w:val="00D62DD3"/>
    <w:rsid w:val="00D827AE"/>
    <w:rsid w:val="00D9486F"/>
    <w:rsid w:val="00DA03A8"/>
    <w:rsid w:val="00DA37A4"/>
    <w:rsid w:val="00DD12C2"/>
    <w:rsid w:val="00DE1DF0"/>
    <w:rsid w:val="00DF7647"/>
    <w:rsid w:val="00E039F6"/>
    <w:rsid w:val="00E65E32"/>
    <w:rsid w:val="00E705AE"/>
    <w:rsid w:val="00E80235"/>
    <w:rsid w:val="00E86D2D"/>
    <w:rsid w:val="00EA2A90"/>
    <w:rsid w:val="00EB3FA6"/>
    <w:rsid w:val="00EB4472"/>
    <w:rsid w:val="00EE1966"/>
    <w:rsid w:val="00EE75B5"/>
    <w:rsid w:val="00F01472"/>
    <w:rsid w:val="00F33494"/>
    <w:rsid w:val="00F36CBB"/>
    <w:rsid w:val="00F40BFA"/>
    <w:rsid w:val="00F41E4B"/>
    <w:rsid w:val="00F84E4D"/>
    <w:rsid w:val="00FA7545"/>
    <w:rsid w:val="00FC2026"/>
    <w:rsid w:val="00FD7080"/>
    <w:rsid w:val="00FE6CF5"/>
    <w:rsid w:val="00FF055E"/>
    <w:rsid w:val="1EF9ED62"/>
    <w:rsid w:val="30C86413"/>
    <w:rsid w:val="5D8C9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0B1C"/>
  <w15:chartTrackingRefBased/>
  <w15:docId w15:val="{80105792-B35A-4E71-896A-FFA1AD74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C4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4367"/>
    <w:pPr>
      <w:keepNext/>
      <w:keepLines/>
      <w:numPr>
        <w:numId w:val="10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367"/>
    <w:pPr>
      <w:keepNext/>
      <w:keepLines/>
      <w:numPr>
        <w:ilvl w:val="1"/>
        <w:numId w:val="10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367"/>
    <w:pPr>
      <w:keepNext/>
      <w:keepLines/>
      <w:numPr>
        <w:ilvl w:val="2"/>
        <w:numId w:val="10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367"/>
    <w:pPr>
      <w:keepNext/>
      <w:keepLines/>
      <w:numPr>
        <w:ilvl w:val="3"/>
        <w:numId w:val="1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4367"/>
    <w:pPr>
      <w:keepNext/>
      <w:keepLines/>
      <w:numPr>
        <w:ilvl w:val="4"/>
        <w:numId w:val="1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367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4367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4367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4367"/>
    <w:pPr>
      <w:keepNext/>
      <w:keepLines/>
      <w:numPr>
        <w:ilvl w:val="8"/>
        <w:numId w:val="1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9478FA"/>
    <w:rPr>
      <w:sz w:val="24"/>
      <w:szCs w:val="24"/>
      <w:lang w:eastAsia="en-US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F40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B6"/>
  </w:style>
  <w:style w:type="paragraph" w:styleId="Rodap">
    <w:name w:val="footer"/>
    <w:basedOn w:val="Normal"/>
    <w:link w:val="Rodap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B6"/>
  </w:style>
  <w:style w:type="character" w:customStyle="1" w:styleId="MenoPendente1">
    <w:name w:val="Menção Pendente1"/>
    <w:basedOn w:val="Fontepargpadro"/>
    <w:uiPriority w:val="99"/>
    <w:semiHidden/>
    <w:unhideWhenUsed/>
    <w:rsid w:val="00BE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.souza@ifms.edu.br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D684-BCA4-4F35-946D-DFCA3193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Maeda</dc:creator>
  <cp:keywords/>
  <cp:lastModifiedBy>Nair Rodrigues</cp:lastModifiedBy>
  <cp:revision>13</cp:revision>
  <cp:lastPrinted>2018-06-28T15:49:00Z</cp:lastPrinted>
  <dcterms:created xsi:type="dcterms:W3CDTF">2021-08-31T00:18:00Z</dcterms:created>
  <dcterms:modified xsi:type="dcterms:W3CDTF">2021-09-06T14:20:00Z</dcterms:modified>
</cp:coreProperties>
</file>